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64C0" w14:textId="1369E301" w:rsidR="002258B4" w:rsidRDefault="002258B4" w:rsidP="002258B4">
      <w:pPr>
        <w:spacing w:after="0"/>
      </w:pPr>
      <w:r w:rsidRPr="002258B4">
        <w:rPr>
          <w:b/>
          <w:bCs/>
        </w:rPr>
        <w:t>Тема 1.</w:t>
      </w:r>
      <w:r>
        <w:t xml:space="preserve"> Определение дизайна, как формальной деятельности и как составного элемента экономической</w:t>
      </w:r>
      <w:r>
        <w:rPr>
          <w:lang w:val="ru-RU"/>
        </w:rPr>
        <w:t xml:space="preserve"> </w:t>
      </w:r>
      <w:r>
        <w:t>системы. Дизайн в системе культуры. Философские категории искусства.</w:t>
      </w:r>
    </w:p>
    <w:p w14:paraId="77A0984E" w14:textId="487057DE" w:rsidR="002258B4" w:rsidRDefault="002258B4" w:rsidP="002258B4">
      <w:pPr>
        <w:spacing w:after="0"/>
      </w:pPr>
      <w:r>
        <w:t>Определение дизайна, как формальной деятельности и как составного элемента экономической системы.</w:t>
      </w:r>
      <w:r>
        <w:rPr>
          <w:lang w:val="ru-RU"/>
        </w:rPr>
        <w:t xml:space="preserve"> </w:t>
      </w:r>
      <w:r>
        <w:t xml:space="preserve">Специфика дизайна. Основные понятия и определения. Виды дизайна. </w:t>
      </w:r>
      <w:proofErr w:type="gramStart"/>
      <w:r>
        <w:t>Понятие ?</w:t>
      </w:r>
      <w:proofErr w:type="gramEnd"/>
      <w:r>
        <w:t>стиль?. Место дизайна в</w:t>
      </w:r>
      <w:r>
        <w:rPr>
          <w:lang w:val="ru-RU"/>
        </w:rPr>
        <w:t xml:space="preserve"> </w:t>
      </w:r>
      <w:r>
        <w:t xml:space="preserve">экономической </w:t>
      </w:r>
      <w:proofErr w:type="spellStart"/>
      <w:proofErr w:type="gramStart"/>
      <w:r>
        <w:t>системе.Дизайн</w:t>
      </w:r>
      <w:proofErr w:type="spellEnd"/>
      <w:proofErr w:type="gramEnd"/>
      <w:r>
        <w:t xml:space="preserve"> в системе культуры. Философские категории искусства. Место дизайна в</w:t>
      </w:r>
      <w:r>
        <w:rPr>
          <w:lang w:val="ru-RU"/>
        </w:rPr>
        <w:t xml:space="preserve"> </w:t>
      </w:r>
      <w:r>
        <w:t>системе пространственных искусств. Техническая эстетика как научная дисциплина. Дизайн и культура</w:t>
      </w:r>
      <w:r>
        <w:rPr>
          <w:lang w:val="ru-RU"/>
        </w:rPr>
        <w:t xml:space="preserve"> </w:t>
      </w:r>
      <w:r>
        <w:t>общества. Дизайн как категория эстетической деятельности и художественная коммуникация. Дизайн как</w:t>
      </w:r>
      <w:r>
        <w:rPr>
          <w:lang w:val="ru-RU"/>
        </w:rPr>
        <w:t xml:space="preserve"> </w:t>
      </w:r>
      <w:r>
        <w:t>средство гуманизации техники. Социально-экономические функции дизайна.</w:t>
      </w:r>
    </w:p>
    <w:p w14:paraId="3111F41D" w14:textId="08FBB95E" w:rsidR="002258B4" w:rsidRDefault="002258B4" w:rsidP="002258B4">
      <w:pPr>
        <w:spacing w:after="0"/>
      </w:pPr>
      <w:r w:rsidRPr="002258B4">
        <w:rPr>
          <w:b/>
          <w:bCs/>
        </w:rPr>
        <w:t>Тема 2.</w:t>
      </w:r>
      <w:r>
        <w:t xml:space="preserve"> Формирование предметно-пространственной среды в эпоху ремесленного производства древних</w:t>
      </w:r>
      <w:r>
        <w:rPr>
          <w:lang w:val="ru-RU"/>
        </w:rPr>
        <w:t xml:space="preserve"> </w:t>
      </w:r>
      <w:r>
        <w:t>цивилизаций, Античности, Средневековья, Возрождения, XVII века.</w:t>
      </w:r>
      <w:r>
        <w:rPr>
          <w:lang w:val="ru-RU"/>
        </w:rPr>
        <w:t xml:space="preserve"> </w:t>
      </w:r>
      <w:r>
        <w:t>Формирование предметно-пространственной среды в эпоху ремесленного производства древних цивилизаций.</w:t>
      </w:r>
    </w:p>
    <w:p w14:paraId="78642446" w14:textId="1CF11FAF" w:rsidR="002258B4" w:rsidRDefault="002258B4" w:rsidP="002258B4">
      <w:pPr>
        <w:spacing w:after="0"/>
      </w:pPr>
      <w:r>
        <w:t>Общая характеристика. Художественные особенности архитектуры и интерьеров и предметов быта Древнего</w:t>
      </w:r>
      <w:r>
        <w:rPr>
          <w:lang w:val="ru-RU"/>
        </w:rPr>
        <w:t xml:space="preserve"> </w:t>
      </w:r>
      <w:r>
        <w:t xml:space="preserve">Египта. Развитие ремесла и </w:t>
      </w:r>
      <w:proofErr w:type="spellStart"/>
      <w:proofErr w:type="gramStart"/>
      <w:r>
        <w:t>техники.Формирование</w:t>
      </w:r>
      <w:proofErr w:type="spellEnd"/>
      <w:proofErr w:type="gramEnd"/>
      <w:r>
        <w:t xml:space="preserve"> предметно-пространственной среды в эпоху Античности.</w:t>
      </w:r>
      <w:r>
        <w:rPr>
          <w:lang w:val="ru-RU"/>
        </w:rPr>
        <w:t xml:space="preserve"> </w:t>
      </w:r>
      <w:r>
        <w:t>Архитектура и градостроительство Древней Греции и Древнего Рима. Развитие ремесла и техники. Особенности</w:t>
      </w:r>
      <w:r>
        <w:rPr>
          <w:lang w:val="ru-RU"/>
        </w:rPr>
        <w:t xml:space="preserve"> </w:t>
      </w:r>
      <w:r>
        <w:t xml:space="preserve">архитектуры Древней Греции. Интерьер Эгейского мира. Светский и </w:t>
      </w:r>
      <w:proofErr w:type="spellStart"/>
      <w:r>
        <w:t>бщественный</w:t>
      </w:r>
      <w:proofErr w:type="spellEnd"/>
      <w:r>
        <w:t xml:space="preserve"> и жилой интерьер Древней</w:t>
      </w:r>
      <w:r>
        <w:rPr>
          <w:lang w:val="ru-RU"/>
        </w:rPr>
        <w:t xml:space="preserve"> </w:t>
      </w:r>
      <w:r>
        <w:t xml:space="preserve">Греции и </w:t>
      </w:r>
      <w:proofErr w:type="spellStart"/>
      <w:r>
        <w:t>Рима.Христианское</w:t>
      </w:r>
      <w:proofErr w:type="spellEnd"/>
      <w:r>
        <w:t xml:space="preserve"> строительное искусство. Духовно- материальная культура </w:t>
      </w:r>
      <w:proofErr w:type="spellStart"/>
      <w:r>
        <w:t>Византии.Развитие</w:t>
      </w:r>
      <w:proofErr w:type="spellEnd"/>
      <w:r>
        <w:rPr>
          <w:lang w:val="ru-RU"/>
        </w:rPr>
        <w:t xml:space="preserve"> </w:t>
      </w:r>
      <w:r>
        <w:t>ремесла и техники в эпоху средневековья. Цеховая организация ремесленного производства. Мануфактура.</w:t>
      </w:r>
      <w:r>
        <w:rPr>
          <w:lang w:val="ru-RU"/>
        </w:rPr>
        <w:t xml:space="preserve"> </w:t>
      </w:r>
      <w:r>
        <w:t xml:space="preserve">Первые мануфактуры в Италии в XIV </w:t>
      </w:r>
      <w:proofErr w:type="spellStart"/>
      <w:r>
        <w:t>в.Развитие</w:t>
      </w:r>
      <w:proofErr w:type="spellEnd"/>
      <w:r>
        <w:t xml:space="preserve"> ремесла и техники в эпоху Возрождения. Рациональный</w:t>
      </w:r>
    </w:p>
    <w:p w14:paraId="5A692419" w14:textId="09F2F742" w:rsidR="002258B4" w:rsidRDefault="002258B4" w:rsidP="002258B4">
      <w:pPr>
        <w:spacing w:after="0"/>
      </w:pPr>
      <w:r>
        <w:t>характер формообразования. Социальное положение художника. Особенности архитектуры, интерьеров и</w:t>
      </w:r>
      <w:r>
        <w:rPr>
          <w:lang w:val="ru-RU"/>
        </w:rPr>
        <w:t xml:space="preserve"> </w:t>
      </w:r>
      <w:r>
        <w:t xml:space="preserve">мебели эпохи </w:t>
      </w:r>
      <w:proofErr w:type="spellStart"/>
      <w:r>
        <w:t>Ренессанса.Европа</w:t>
      </w:r>
      <w:proofErr w:type="spellEnd"/>
      <w:r>
        <w:t xml:space="preserve"> в новое </w:t>
      </w:r>
      <w:proofErr w:type="spellStart"/>
      <w:proofErr w:type="gramStart"/>
      <w:r>
        <w:t>время.Развитие</w:t>
      </w:r>
      <w:proofErr w:type="spellEnd"/>
      <w:proofErr w:type="gramEnd"/>
      <w:r>
        <w:t xml:space="preserve"> ремесла и декоративно-прикладного искусства в</w:t>
      </w:r>
      <w:r>
        <w:rPr>
          <w:lang w:val="ru-RU"/>
        </w:rPr>
        <w:t xml:space="preserve"> </w:t>
      </w:r>
      <w:r>
        <w:t>России X-XVIII вв. Народное искусство и ремесло.</w:t>
      </w:r>
    </w:p>
    <w:p w14:paraId="5BADC3A5" w14:textId="58E5FBFA" w:rsidR="002258B4" w:rsidRDefault="002258B4" w:rsidP="002258B4">
      <w:pPr>
        <w:spacing w:after="0"/>
      </w:pPr>
      <w:r w:rsidRPr="002258B4">
        <w:rPr>
          <w:b/>
          <w:bCs/>
        </w:rPr>
        <w:t>Тема 3.</w:t>
      </w:r>
      <w:r>
        <w:t xml:space="preserve"> Промышленная революция XVIII-XIX в.</w:t>
      </w:r>
      <w:r>
        <w:rPr>
          <w:lang w:val="ru-RU"/>
        </w:rPr>
        <w:t xml:space="preserve"> </w:t>
      </w:r>
      <w:r>
        <w:t>Инновации в текстильной и металлургической промышленностях. Промышленная революция в Англии. Открытия</w:t>
      </w:r>
      <w:r>
        <w:rPr>
          <w:lang w:val="ru-RU"/>
        </w:rPr>
        <w:t xml:space="preserve"> </w:t>
      </w:r>
      <w:r>
        <w:t>науки и изобретения. Зарождение дизайна как новой универсальной творческой профессии. Промышленный</w:t>
      </w:r>
    </w:p>
    <w:p w14:paraId="511BBD62" w14:textId="506AA55A" w:rsidR="002258B4" w:rsidRDefault="002258B4" w:rsidP="002258B4">
      <w:pPr>
        <w:spacing w:after="0"/>
      </w:pPr>
      <w:r>
        <w:t>переворот XIX в. Примитивность форм промышленной продукции Промышленные выставки XIX в. и их вклад в</w:t>
      </w:r>
      <w:r>
        <w:rPr>
          <w:lang w:val="ru-RU"/>
        </w:rPr>
        <w:t xml:space="preserve"> </w:t>
      </w:r>
      <w:r>
        <w:t xml:space="preserve">развитие дизайна. Первые теории дизайна: Дж. </w:t>
      </w:r>
      <w:proofErr w:type="spellStart"/>
      <w:r>
        <w:t>Рёскин</w:t>
      </w:r>
      <w:proofErr w:type="spellEnd"/>
      <w:r>
        <w:t xml:space="preserve">. Г. </w:t>
      </w:r>
      <w:proofErr w:type="spellStart"/>
      <w:r>
        <w:t>Земпер</w:t>
      </w:r>
      <w:proofErr w:type="spellEnd"/>
      <w:r>
        <w:t xml:space="preserve">. Ф. </w:t>
      </w:r>
      <w:proofErr w:type="spellStart"/>
      <w:r>
        <w:t>Рёло</w:t>
      </w:r>
      <w:proofErr w:type="spellEnd"/>
      <w:r>
        <w:t>.</w:t>
      </w:r>
    </w:p>
    <w:p w14:paraId="5FC4B352" w14:textId="26563D45" w:rsidR="006D3013" w:rsidRDefault="002258B4" w:rsidP="002258B4">
      <w:pPr>
        <w:spacing w:after="0"/>
        <w:rPr>
          <w:b/>
          <w:bCs/>
        </w:rPr>
      </w:pPr>
      <w:r w:rsidRPr="002258B4">
        <w:rPr>
          <w:b/>
          <w:bCs/>
        </w:rPr>
        <w:t>Тема 4.</w:t>
      </w:r>
      <w:r>
        <w:t xml:space="preserve"> Промышленные выставки. Первые школы дизайна. Модернизм. Довоенный дизайн.</w:t>
      </w:r>
    </w:p>
    <w:p w14:paraId="3DD5242E" w14:textId="65A2F6BC" w:rsidR="002258B4" w:rsidRDefault="002258B4" w:rsidP="002258B4">
      <w:pPr>
        <w:spacing w:after="0"/>
      </w:pPr>
      <w:r>
        <w:t>Особенности развития материальной культуры в Росси в 20-в. Россия в международных промышленных</w:t>
      </w:r>
      <w:r>
        <w:rPr>
          <w:lang w:val="ru-RU"/>
        </w:rPr>
        <w:t xml:space="preserve"> </w:t>
      </w:r>
      <w:r>
        <w:t xml:space="preserve">выставках. Проблемы художественно-промышленного образования в России XIX - начала XX </w:t>
      </w:r>
      <w:proofErr w:type="spellStart"/>
      <w:r>
        <w:t>в.</w:t>
      </w:r>
      <w:proofErr w:type="spellEnd"/>
      <w:r>
        <w:rPr>
          <w:lang w:val="ru-RU"/>
        </w:rPr>
        <w:t xml:space="preserve"> </w:t>
      </w:r>
      <w:r>
        <w:t>ВХУТЕМАС-</w:t>
      </w:r>
      <w:proofErr w:type="spellStart"/>
      <w:r>
        <w:t>ВХУТЕИН.Смена</w:t>
      </w:r>
      <w:proofErr w:type="spellEnd"/>
      <w:r>
        <w:t xml:space="preserve"> стиля на рубеже XX века. </w:t>
      </w:r>
      <w:proofErr w:type="spellStart"/>
      <w:r>
        <w:t>Стримлайн</w:t>
      </w:r>
      <w:proofErr w:type="spellEnd"/>
      <w:r>
        <w:t xml:space="preserve"> в США. Ар </w:t>
      </w:r>
      <w:proofErr w:type="spellStart"/>
      <w:r>
        <w:t>Деко</w:t>
      </w:r>
      <w:proofErr w:type="spellEnd"/>
      <w:r>
        <w:t>. Международная выставка</w:t>
      </w:r>
      <w:r>
        <w:rPr>
          <w:lang w:val="ru-RU"/>
        </w:rPr>
        <w:t xml:space="preserve"> </w:t>
      </w:r>
      <w:r>
        <w:t>1925 года в Париже. Международная выставка 1937 года в Германии.</w:t>
      </w:r>
    </w:p>
    <w:p w14:paraId="223E8A9B" w14:textId="38798CDA" w:rsidR="002258B4" w:rsidRDefault="002258B4" w:rsidP="002258B4">
      <w:pPr>
        <w:spacing w:after="0"/>
      </w:pPr>
      <w:r w:rsidRPr="002258B4">
        <w:rPr>
          <w:b/>
          <w:bCs/>
        </w:rPr>
        <w:t>Тема 5.</w:t>
      </w:r>
      <w:r>
        <w:t xml:space="preserve"> Послевоенный дизайн.</w:t>
      </w:r>
      <w:r>
        <w:rPr>
          <w:lang w:val="ru-RU"/>
        </w:rPr>
        <w:t xml:space="preserve"> </w:t>
      </w:r>
      <w:r>
        <w:t>Теоретические концепции западного дизайна во 2-ой пол. 20-го века.</w:t>
      </w:r>
    </w:p>
    <w:p w14:paraId="54581E2B" w14:textId="77777777" w:rsidR="002258B4" w:rsidRDefault="002258B4" w:rsidP="002258B4">
      <w:pPr>
        <w:spacing w:after="0"/>
      </w:pPr>
      <w:r>
        <w:t>1. Американский послевоенный дизайн.</w:t>
      </w:r>
    </w:p>
    <w:p w14:paraId="538A4ADC" w14:textId="77777777" w:rsidR="002258B4" w:rsidRDefault="002258B4" w:rsidP="002258B4">
      <w:pPr>
        <w:spacing w:after="0"/>
      </w:pPr>
      <w:r>
        <w:t>2. Послевоенный дизайн в Германии 50-60-х годов. Хорошая форма.</w:t>
      </w:r>
    </w:p>
    <w:p w14:paraId="7B66C1B2" w14:textId="77777777" w:rsidR="002258B4" w:rsidRDefault="002258B4" w:rsidP="002258B4">
      <w:pPr>
        <w:spacing w:after="0"/>
      </w:pPr>
      <w:r>
        <w:t>3.Итальянский послевоенный дизайн. "</w:t>
      </w:r>
      <w:proofErr w:type="spellStart"/>
      <w:r>
        <w:t>Bel</w:t>
      </w:r>
      <w:proofErr w:type="spellEnd"/>
      <w:r>
        <w:t xml:space="preserve"> </w:t>
      </w:r>
      <w:proofErr w:type="spellStart"/>
      <w:r>
        <w:t>Disign</w:t>
      </w:r>
      <w:proofErr w:type="spellEnd"/>
      <w:r>
        <w:t>".</w:t>
      </w:r>
    </w:p>
    <w:p w14:paraId="3021B975" w14:textId="77777777" w:rsidR="002258B4" w:rsidRDefault="002258B4" w:rsidP="002258B4">
      <w:pPr>
        <w:spacing w:after="0"/>
      </w:pPr>
      <w:r>
        <w:t>4. Послевоенный дизайн Великобритании.</w:t>
      </w:r>
    </w:p>
    <w:p w14:paraId="18D497A5" w14:textId="77777777" w:rsidR="002258B4" w:rsidRDefault="002258B4" w:rsidP="002258B4">
      <w:pPr>
        <w:spacing w:after="0"/>
      </w:pPr>
      <w:r>
        <w:t>5. Послевоенный дизайн в Скандинавии.</w:t>
      </w:r>
    </w:p>
    <w:p w14:paraId="2ECA5C20" w14:textId="77777777" w:rsidR="002258B4" w:rsidRDefault="002258B4" w:rsidP="002258B4">
      <w:pPr>
        <w:spacing w:after="0"/>
      </w:pPr>
      <w:r>
        <w:t>6.Зарождение индустрии моды и американское влияние.</w:t>
      </w:r>
    </w:p>
    <w:p w14:paraId="243D0088" w14:textId="77777777" w:rsidR="002258B4" w:rsidRDefault="002258B4" w:rsidP="002258B4">
      <w:pPr>
        <w:spacing w:after="0"/>
      </w:pPr>
      <w:r>
        <w:t>7. Послевоенный дизайн в СССР.</w:t>
      </w:r>
    </w:p>
    <w:p w14:paraId="534A3121" w14:textId="77777777" w:rsidR="002258B4" w:rsidRDefault="002258B4" w:rsidP="002258B4">
      <w:pPr>
        <w:spacing w:after="0"/>
      </w:pPr>
      <w:r>
        <w:t>8.Ульмская школа.</w:t>
      </w:r>
    </w:p>
    <w:p w14:paraId="604BA304" w14:textId="77777777" w:rsidR="002258B4" w:rsidRDefault="002258B4" w:rsidP="002258B4">
      <w:pPr>
        <w:spacing w:after="0"/>
      </w:pPr>
      <w:r w:rsidRPr="002258B4">
        <w:rPr>
          <w:b/>
          <w:bCs/>
        </w:rPr>
        <w:t>Тема 6.</w:t>
      </w:r>
      <w:r>
        <w:t xml:space="preserve"> Космическая тема в дизайне. Поп-дизайн</w:t>
      </w:r>
    </w:p>
    <w:p w14:paraId="50B9BD19" w14:textId="77777777" w:rsidR="002258B4" w:rsidRDefault="002258B4" w:rsidP="002258B4">
      <w:pPr>
        <w:spacing w:after="0"/>
      </w:pPr>
      <w:r>
        <w:t>Использование технологий и достижений науки. Введение в дизайнерское формотворчество</w:t>
      </w:r>
    </w:p>
    <w:p w14:paraId="127BC9F7" w14:textId="37E42148" w:rsidR="002258B4" w:rsidRDefault="002258B4" w:rsidP="002258B4">
      <w:pPr>
        <w:spacing w:after="0"/>
      </w:pPr>
      <w:r>
        <w:t>природно-технологического подхода, мотивов космизма и микромира. Мода. Влияние поп арта и музыки. Влияние</w:t>
      </w:r>
      <w:r>
        <w:rPr>
          <w:lang w:val="ru-RU"/>
        </w:rPr>
        <w:t xml:space="preserve"> </w:t>
      </w:r>
      <w:r>
        <w:t xml:space="preserve">хиппи. Нетрадиционные материалы в </w:t>
      </w:r>
      <w:proofErr w:type="spellStart"/>
      <w:proofErr w:type="gramStart"/>
      <w:r>
        <w:t>мебели.Сближение</w:t>
      </w:r>
      <w:proofErr w:type="spellEnd"/>
      <w:proofErr w:type="gramEnd"/>
      <w:r>
        <w:t xml:space="preserve"> искусства и дизайна. Теоретические концепции</w:t>
      </w:r>
      <w:r>
        <w:rPr>
          <w:lang w:val="ru-RU"/>
        </w:rPr>
        <w:t xml:space="preserve"> </w:t>
      </w:r>
      <w:r>
        <w:t>отечественного дизайна 1960-1980 годов.</w:t>
      </w:r>
    </w:p>
    <w:p w14:paraId="31FFB829" w14:textId="77777777" w:rsidR="002258B4" w:rsidRDefault="002258B4" w:rsidP="002258B4">
      <w:pPr>
        <w:spacing w:after="0"/>
      </w:pPr>
      <w:r w:rsidRPr="002258B4">
        <w:rPr>
          <w:b/>
          <w:bCs/>
        </w:rPr>
        <w:t>Тема 7.</w:t>
      </w:r>
      <w:r>
        <w:t xml:space="preserve"> Утопии в дизайне. Радикальный дизайн и </w:t>
      </w:r>
      <w:proofErr w:type="spellStart"/>
      <w:r>
        <w:t>антидизайн</w:t>
      </w:r>
      <w:proofErr w:type="spellEnd"/>
      <w:r>
        <w:t>.</w:t>
      </w:r>
    </w:p>
    <w:p w14:paraId="3A48D5E9" w14:textId="77777777" w:rsidR="002258B4" w:rsidRDefault="002258B4" w:rsidP="002258B4">
      <w:pPr>
        <w:spacing w:after="0"/>
      </w:pPr>
      <w:r>
        <w:t>1. Космическая тема в дизайне 1960-х.</w:t>
      </w:r>
    </w:p>
    <w:p w14:paraId="17431D65" w14:textId="77777777" w:rsidR="002258B4" w:rsidRDefault="002258B4" w:rsidP="002258B4">
      <w:pPr>
        <w:spacing w:after="0"/>
      </w:pPr>
      <w:r>
        <w:lastRenderedPageBreak/>
        <w:t>2. Дизайн-утопии.</w:t>
      </w:r>
    </w:p>
    <w:p w14:paraId="04CB65B1" w14:textId="77777777" w:rsidR="002258B4" w:rsidRDefault="002258B4" w:rsidP="002258B4">
      <w:pPr>
        <w:spacing w:after="0"/>
      </w:pPr>
      <w:r>
        <w:t>3. Смена приоритетов в дизайне 1970-х годов. Поп-дизайн.</w:t>
      </w:r>
    </w:p>
    <w:p w14:paraId="0A08DB0C" w14:textId="77777777" w:rsidR="002258B4" w:rsidRDefault="002258B4" w:rsidP="002258B4">
      <w:pPr>
        <w:spacing w:after="0"/>
      </w:pPr>
      <w:r>
        <w:t xml:space="preserve">4.Радикальный дизайн и </w:t>
      </w:r>
      <w:proofErr w:type="spellStart"/>
      <w:r>
        <w:t>Антидизайн</w:t>
      </w:r>
      <w:proofErr w:type="spellEnd"/>
      <w:r>
        <w:t xml:space="preserve"> 1970-х гг.</w:t>
      </w:r>
    </w:p>
    <w:p w14:paraId="10C80120" w14:textId="77777777" w:rsidR="002258B4" w:rsidRDefault="002258B4" w:rsidP="002258B4">
      <w:pPr>
        <w:spacing w:after="0"/>
      </w:pPr>
      <w:r>
        <w:t>5.Свободная школа - лаборатория дизайна "Global Tools".</w:t>
      </w:r>
    </w:p>
    <w:p w14:paraId="63DFF114" w14:textId="77777777" w:rsidR="002258B4" w:rsidRDefault="002258B4" w:rsidP="002258B4">
      <w:pPr>
        <w:spacing w:after="0"/>
      </w:pPr>
      <w:r>
        <w:t>Всесоюзный научно-исследовательский институт технической эстетики (ВHИИТЭ). Художественное</w:t>
      </w:r>
    </w:p>
    <w:p w14:paraId="21307EE8" w14:textId="77777777" w:rsidR="002258B4" w:rsidRDefault="002258B4" w:rsidP="002258B4">
      <w:pPr>
        <w:spacing w:after="0"/>
      </w:pPr>
      <w:proofErr w:type="spellStart"/>
      <w:proofErr w:type="gramStart"/>
      <w:r>
        <w:t>конструирование.Развитие</w:t>
      </w:r>
      <w:proofErr w:type="spellEnd"/>
      <w:proofErr w:type="gramEnd"/>
      <w:r>
        <w:t xml:space="preserve"> дизайна в XX в. Становление промышленного дизайна.</w:t>
      </w:r>
    </w:p>
    <w:p w14:paraId="5C8160AC" w14:textId="77777777" w:rsidR="002258B4" w:rsidRDefault="002258B4" w:rsidP="002258B4">
      <w:pPr>
        <w:spacing w:after="0"/>
      </w:pPr>
      <w:r w:rsidRPr="002258B4">
        <w:rPr>
          <w:b/>
          <w:bCs/>
        </w:rPr>
        <w:t>Тема 8.</w:t>
      </w:r>
      <w:r>
        <w:t xml:space="preserve"> Постмодернизм. Креативная утилизация. Голландская и английская школы дизайна.</w:t>
      </w:r>
    </w:p>
    <w:p w14:paraId="6A6690E1" w14:textId="77777777" w:rsidR="002258B4" w:rsidRDefault="002258B4" w:rsidP="002258B4">
      <w:pPr>
        <w:spacing w:after="0"/>
      </w:pPr>
      <w:r>
        <w:t>Продолжение общих тенденций предшествующего этапа дизайнерского</w:t>
      </w:r>
    </w:p>
    <w:p w14:paraId="4CBC4C19" w14:textId="06D056F7" w:rsidR="002258B4" w:rsidRDefault="002258B4" w:rsidP="002258B4">
      <w:pPr>
        <w:spacing w:after="0"/>
      </w:pPr>
      <w:r>
        <w:t>творчества и появление новых видов, форм и способов дизайна во второй половине XX века, таких как:</w:t>
      </w:r>
      <w:r>
        <w:rPr>
          <w:lang w:val="ru-RU"/>
        </w:rPr>
        <w:t xml:space="preserve"> </w:t>
      </w:r>
      <w:r>
        <w:t xml:space="preserve">арт-дизайн, </w:t>
      </w:r>
      <w:proofErr w:type="spellStart"/>
      <w:r>
        <w:t>эргодизайн</w:t>
      </w:r>
      <w:proofErr w:type="spellEnd"/>
      <w:r>
        <w:t>, экологический, ландшафтный, экспозиционный и компьютерный дизайн. Применение в</w:t>
      </w:r>
      <w:r>
        <w:rPr>
          <w:lang w:val="ru-RU"/>
        </w:rPr>
        <w:t xml:space="preserve"> </w:t>
      </w:r>
      <w:r>
        <w:t xml:space="preserve">дизайне суперсовременных материалов XX столетия: пластика, </w:t>
      </w:r>
      <w:proofErr w:type="spellStart"/>
      <w:r>
        <w:t>металлопластика</w:t>
      </w:r>
      <w:proofErr w:type="spellEnd"/>
      <w:r>
        <w:t xml:space="preserve">, полиэтилена, </w:t>
      </w:r>
      <w:proofErr w:type="spellStart"/>
      <w:r>
        <w:t>полиуритана</w:t>
      </w:r>
      <w:proofErr w:type="spellEnd"/>
      <w:r>
        <w:t>,</w:t>
      </w:r>
      <w:r>
        <w:rPr>
          <w:lang w:val="ru-RU"/>
        </w:rPr>
        <w:t xml:space="preserve"> </w:t>
      </w:r>
      <w:r>
        <w:t>стекловолокна, силикона и др. расширение технологических и художественных возможностей дизайнера XX</w:t>
      </w:r>
      <w:r>
        <w:rPr>
          <w:lang w:val="ru-RU"/>
        </w:rPr>
        <w:t xml:space="preserve"> </w:t>
      </w:r>
      <w:r>
        <w:t>века.</w:t>
      </w:r>
    </w:p>
    <w:p w14:paraId="6EC042B5" w14:textId="77777777" w:rsidR="002258B4" w:rsidRDefault="002258B4" w:rsidP="002258B4">
      <w:pPr>
        <w:spacing w:after="0"/>
      </w:pPr>
      <w:r w:rsidRPr="002258B4">
        <w:rPr>
          <w:b/>
          <w:bCs/>
        </w:rPr>
        <w:t>Тема 9.</w:t>
      </w:r>
      <w:r>
        <w:t xml:space="preserve"> Компьютерные технологии. Экологический дизайн</w:t>
      </w:r>
    </w:p>
    <w:p w14:paraId="3432170C" w14:textId="28439EBC" w:rsidR="002258B4" w:rsidRDefault="002258B4" w:rsidP="002258B4">
      <w:pPr>
        <w:spacing w:after="0"/>
      </w:pPr>
      <w:r>
        <w:t xml:space="preserve">Современные стилевые направления. Хай - тек. Кантри. Традиционный. </w:t>
      </w:r>
      <w:proofErr w:type="spellStart"/>
      <w:r>
        <w:t>Контемпорари</w:t>
      </w:r>
      <w:proofErr w:type="spellEnd"/>
      <w:r>
        <w:t>. Эко-стиль. Арт-</w:t>
      </w:r>
      <w:proofErr w:type="spellStart"/>
      <w:r>
        <w:t>повери.</w:t>
      </w:r>
      <w:proofErr w:type="spellEnd"/>
      <w:r>
        <w:rPr>
          <w:lang w:val="ru-RU"/>
        </w:rPr>
        <w:t xml:space="preserve"> </w:t>
      </w:r>
      <w:r>
        <w:t xml:space="preserve">Авангардный дизайн. Явление </w:t>
      </w:r>
      <w:proofErr w:type="spellStart"/>
      <w:r>
        <w:t>трансформинга</w:t>
      </w:r>
      <w:proofErr w:type="spellEnd"/>
      <w:r>
        <w:t>. Интерактивный дизайн. Основные характеристики и</w:t>
      </w:r>
      <w:r>
        <w:rPr>
          <w:lang w:val="ru-RU"/>
        </w:rPr>
        <w:t xml:space="preserve"> </w:t>
      </w:r>
      <w:r>
        <w:t xml:space="preserve">объективные </w:t>
      </w:r>
      <w:proofErr w:type="spellStart"/>
      <w:proofErr w:type="gramStart"/>
      <w:r>
        <w:t>особенности.Социально</w:t>
      </w:r>
      <w:proofErr w:type="spellEnd"/>
      <w:proofErr w:type="gramEnd"/>
      <w:r>
        <w:t>-экономические корни дизайна, место дизайна в современной культуре.</w:t>
      </w:r>
      <w:r>
        <w:rPr>
          <w:lang w:val="ru-RU"/>
        </w:rPr>
        <w:t xml:space="preserve"> </w:t>
      </w:r>
      <w:r>
        <w:t>Социальное содержание предметной функции. Социальная функция предмета и предметной среды (социальный</w:t>
      </w:r>
    </w:p>
    <w:p w14:paraId="00AAFAAF" w14:textId="77777777" w:rsidR="002258B4" w:rsidRDefault="002258B4" w:rsidP="002258B4">
      <w:pPr>
        <w:spacing w:after="0"/>
      </w:pPr>
      <w:r>
        <w:t>функционализм). Товарные и нетоварные формы удовлетворения потребностей в обществе.</w:t>
      </w:r>
    </w:p>
    <w:p w14:paraId="55795628" w14:textId="3A5FBE74" w:rsidR="002258B4" w:rsidRPr="002258B4" w:rsidRDefault="002258B4" w:rsidP="002258B4">
      <w:pPr>
        <w:spacing w:after="0"/>
      </w:pPr>
      <w:r>
        <w:t>Влияние социальных отношений на характер предметной среды, продуктов промышленного производства</w:t>
      </w:r>
    </w:p>
    <w:sectPr w:rsidR="002258B4" w:rsidRPr="00225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8A"/>
    <w:rsid w:val="0020288A"/>
    <w:rsid w:val="002258B4"/>
    <w:rsid w:val="006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BAD9"/>
  <w15:chartTrackingRefBased/>
  <w15:docId w15:val="{1CCA44FB-FE2E-49E7-A1E4-AA151D63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2024-10-22T14:07:00Z</dcterms:created>
  <dcterms:modified xsi:type="dcterms:W3CDTF">2024-10-22T14:18:00Z</dcterms:modified>
</cp:coreProperties>
</file>